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D32D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3A684F26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7744E709" w14:textId="77777777" w:rsidR="009F0296" w:rsidRPr="009F0296" w:rsidRDefault="009F0296" w:rsidP="009F0296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4EB12A90" w14:textId="71248BF8" w:rsidR="00D5171C" w:rsidRPr="00443D55" w:rsidRDefault="009F0296" w:rsidP="009F0296">
      <w:pPr>
        <w:pStyle w:val="BodyTextIndent"/>
        <w:ind w:left="0"/>
        <w:jc w:val="center"/>
        <w:rPr>
          <w:sz w:val="40"/>
          <w:szCs w:val="40"/>
        </w:rPr>
      </w:pPr>
      <w:r w:rsidRPr="009F0296">
        <w:rPr>
          <w:rFonts w:eastAsiaTheme="minorHAnsi"/>
          <w:color w:val="000000"/>
          <w:szCs w:val="24"/>
        </w:rPr>
        <w:t xml:space="preserve"> </w:t>
      </w:r>
      <w:r w:rsidR="00D2479A">
        <w:rPr>
          <w:rFonts w:eastAsiaTheme="minorHAnsi"/>
          <w:b/>
          <w:bCs/>
          <w:color w:val="000000"/>
          <w:sz w:val="40"/>
          <w:szCs w:val="40"/>
        </w:rPr>
        <w:t>MMKAC</w:t>
      </w:r>
      <w:r w:rsidRPr="009F0296">
        <w:rPr>
          <w:rFonts w:eastAsiaTheme="minorHAnsi"/>
          <w:b/>
          <w:bCs/>
          <w:color w:val="000000"/>
          <w:sz w:val="40"/>
          <w:szCs w:val="40"/>
        </w:rPr>
        <w:t xml:space="preserve"> COVID-19 Risk Assessment: Outdoor Running </w:t>
      </w:r>
    </w:p>
    <w:p w14:paraId="7DBAB445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7EA2B2B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2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410"/>
        <w:gridCol w:w="5103"/>
        <w:gridCol w:w="3118"/>
      </w:tblGrid>
      <w:tr w:rsidR="00B607B4" w:rsidRPr="00B607B4" w14:paraId="35D35C32" w14:textId="77777777" w:rsidTr="00781A62">
        <w:trPr>
          <w:cantSplit/>
          <w:trHeight w:val="420"/>
          <w:tblHeader/>
          <w:jc w:val="center"/>
        </w:trPr>
        <w:tc>
          <w:tcPr>
            <w:tcW w:w="1598" w:type="dxa"/>
            <w:shd w:val="clear" w:color="auto" w:fill="E0E0E0"/>
          </w:tcPr>
          <w:p w14:paraId="42AF668E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2410" w:type="dxa"/>
            <w:shd w:val="clear" w:color="auto" w:fill="E0E0E0"/>
          </w:tcPr>
          <w:p w14:paraId="5DFE3F75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5103" w:type="dxa"/>
            <w:shd w:val="clear" w:color="auto" w:fill="E0E0E0"/>
          </w:tcPr>
          <w:p w14:paraId="7DD55E97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3118" w:type="dxa"/>
            <w:shd w:val="clear" w:color="auto" w:fill="E0E0E0"/>
          </w:tcPr>
          <w:p w14:paraId="7D9AC70E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5F7EC2FC" w14:textId="77777777" w:rsidTr="00781A62">
        <w:trPr>
          <w:cantSplit/>
          <w:trHeight w:val="861"/>
          <w:tblHeader/>
          <w:jc w:val="center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84CA9A" w14:textId="77777777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</w:t>
            </w:r>
            <w:r w:rsidR="005236DF">
              <w:rPr>
                <w:color w:val="1F497D" w:themeColor="text2"/>
                <w:sz w:val="22"/>
                <w:szCs w:val="22"/>
              </w:rPr>
              <w:t>27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/ </w:t>
            </w:r>
            <w:r w:rsidR="005236DF">
              <w:rPr>
                <w:color w:val="1F497D" w:themeColor="text2"/>
                <w:sz w:val="22"/>
                <w:szCs w:val="22"/>
              </w:rPr>
              <w:t>08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/20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5D20A7" w14:textId="77777777" w:rsidR="00443D55" w:rsidRPr="004B70ED" w:rsidRDefault="005236DF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Andrew Wasdell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BA950A" w14:textId="77777777" w:rsidR="00443D55" w:rsidRPr="004B70ED" w:rsidRDefault="005236DF" w:rsidP="00443D55">
            <w:pPr>
              <w:rPr>
                <w:color w:val="1F497D" w:themeColor="text2"/>
                <w:szCs w:val="22"/>
              </w:rPr>
            </w:pPr>
            <w:r w:rsidRPr="005236DF">
              <w:rPr>
                <w:color w:val="1F497D" w:themeColor="text2"/>
                <w:sz w:val="22"/>
                <w:szCs w:val="22"/>
              </w:rPr>
              <w:t>Outside Spaces including parks, trails or road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F46976" w14:textId="77777777" w:rsidR="00443D55" w:rsidRPr="004B70ED" w:rsidRDefault="005236DF" w:rsidP="004B70ED">
            <w:pPr>
              <w:rPr>
                <w:color w:val="1F497D" w:themeColor="text2"/>
                <w:szCs w:val="22"/>
              </w:rPr>
            </w:pPr>
            <w:r w:rsidRPr="005236DF">
              <w:rPr>
                <w:color w:val="1F497D" w:themeColor="text2"/>
                <w:sz w:val="22"/>
                <w:szCs w:val="22"/>
              </w:rPr>
              <w:t>Monthly or as guidance changes – whichever is sooner.</w:t>
            </w:r>
          </w:p>
        </w:tc>
      </w:tr>
    </w:tbl>
    <w:p w14:paraId="1D0B25C6" w14:textId="77777777" w:rsidR="00D5171C" w:rsidRDefault="00D5171C" w:rsidP="00D5171C">
      <w:pPr>
        <w:rPr>
          <w:sz w:val="18"/>
          <w:szCs w:val="18"/>
        </w:rPr>
      </w:pPr>
    </w:p>
    <w:p w14:paraId="4FB4E9CE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1134"/>
        <w:gridCol w:w="850"/>
        <w:gridCol w:w="1027"/>
        <w:gridCol w:w="1134"/>
      </w:tblGrid>
      <w:tr w:rsidR="00E802AE" w:rsidRPr="00433F80" w14:paraId="7466BAA9" w14:textId="77777777" w:rsidTr="00E802AE">
        <w:tc>
          <w:tcPr>
            <w:tcW w:w="1668" w:type="dxa"/>
            <w:shd w:val="clear" w:color="auto" w:fill="B8CCE4" w:themeFill="accent1" w:themeFillTint="66"/>
            <w:vAlign w:val="center"/>
          </w:tcPr>
          <w:p w14:paraId="6A7A6B9C" w14:textId="77777777" w:rsidR="00E802AE" w:rsidRPr="00433F80" w:rsidRDefault="00E802AE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7F2F76" w14:textId="77777777" w:rsidR="00E802AE" w:rsidRPr="00433F80" w:rsidRDefault="00E802AE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4CC25F" w14:textId="77777777" w:rsidR="00E802AE" w:rsidRPr="00433F80" w:rsidRDefault="00E802AE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C97DC5" w14:textId="77777777" w:rsidR="00E802AE" w:rsidRPr="00433F80" w:rsidRDefault="00E802AE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EABE70" w14:textId="77777777" w:rsidR="00E802AE" w:rsidRPr="00433F80" w:rsidRDefault="00E802AE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98C0A7" w14:textId="77777777" w:rsidR="00E802AE" w:rsidRPr="00433F80" w:rsidRDefault="00E802AE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23AB12" w14:textId="77777777" w:rsidR="00E802AE" w:rsidRDefault="00E802AE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E802AE" w:rsidRPr="00433F80" w14:paraId="1CD234EA" w14:textId="77777777" w:rsidTr="00E802AE">
        <w:trPr>
          <w:trHeight w:val="1233"/>
        </w:trPr>
        <w:tc>
          <w:tcPr>
            <w:tcW w:w="1668" w:type="dxa"/>
            <w:vAlign w:val="center"/>
          </w:tcPr>
          <w:p w14:paraId="2413DF9B" w14:textId="77777777" w:rsidR="00E802AE" w:rsidRPr="00433F80" w:rsidRDefault="00E802AE" w:rsidP="004B70ED">
            <w:pPr>
              <w:rPr>
                <w:color w:val="4F81BD" w:themeColor="accent1"/>
                <w:sz w:val="18"/>
                <w:szCs w:val="18"/>
              </w:rPr>
            </w:pPr>
            <w:r w:rsidRPr="005236DF">
              <w:rPr>
                <w:color w:val="4F81BD" w:themeColor="accent1"/>
                <w:sz w:val="18"/>
                <w:szCs w:val="18"/>
              </w:rPr>
              <w:t>COVID-19 has created anxiety in the Club and coaches/ run leads/ runners maybe fearful of returning creating anxiety.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975FAAD" w14:textId="77777777" w:rsidR="00E802AE" w:rsidRPr="00433F80" w:rsidRDefault="00E802AE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MMKAC Road</w:t>
            </w:r>
            <w:r w:rsidRPr="005236DF">
              <w:rPr>
                <w:i/>
                <w:color w:val="4F81BD" w:themeColor="accent1"/>
                <w:sz w:val="18"/>
                <w:szCs w:val="18"/>
              </w:rPr>
              <w:t xml:space="preserve"> Runner  Members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8F9F" w14:textId="77777777" w:rsidR="00E802AE" w:rsidRDefault="00E802AE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All members to be advised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MMKAC 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Runners are following England Athletics Guidelines to get the Club up and running safely. </w:t>
            </w:r>
          </w:p>
          <w:p w14:paraId="65789941" w14:textId="69683303" w:rsidR="00E802AE" w:rsidRDefault="00E802AE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MMKAC 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to provide a COVID secure environments by having the following in place: 1) COVID Officer in place – </w:t>
            </w:r>
            <w:r w:rsidR="0047285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Mick Bromilow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. 2) Risk Assessments in place and widely available on the Club Website and updated regularly. 3) Tracking protocol in place to identify attendees for every session through the attendance register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maintained by each group leader.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Only those in receipt of a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n attendance 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confirmation can attend a Club Run or a Coached 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lastRenderedPageBreak/>
              <w:t>Session. 4) Communication plan for all members through weekly email and Facebook posts.</w:t>
            </w:r>
          </w:p>
          <w:p w14:paraId="5E9C524A" w14:textId="77777777" w:rsidR="00E802AE" w:rsidRDefault="00E802AE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Maximum of 12 runners on any session to include the Coach/Run Lead</w:t>
            </w:r>
          </w:p>
          <w:p w14:paraId="2E0DCE81" w14:textId="77777777" w:rsidR="00E802AE" w:rsidRDefault="00E802AE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All coaches/ run leads and runners advised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that 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Club Welfare Officer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Ian Stewart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can be contacted at ian.stewart@routeco.co.uk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.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Any concerns can be raised here or directly to the Chairman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Mick Bromilow at </w:t>
            </w:r>
            <w:hyperlink r:id="rId10" w:history="1">
              <w:r w:rsidRPr="002910D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Mick.Bromilow@mkac.org.uk</w:t>
              </w:r>
            </w:hyperlink>
          </w:p>
          <w:p w14:paraId="62B7FABC" w14:textId="77777777" w:rsidR="00E802AE" w:rsidRPr="00433F80" w:rsidRDefault="00E802AE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MMKAC </w:t>
            </w:r>
            <w:r w:rsidRPr="005236D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Runners to be advised they do not need to lead or participate in any Club runs if they do not feel safe to do so.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AF043" w14:textId="77777777" w:rsidR="00E802AE" w:rsidRPr="00433F80" w:rsidRDefault="00E802AE" w:rsidP="0039466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801EBE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1284826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164ADA7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E669CF6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1A0532C" w14:textId="77777777" w:rsidR="00E802AE" w:rsidRPr="00433F80" w:rsidRDefault="00E802AE" w:rsidP="00941BC5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AW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6EA39599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4AF0DE3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AB48852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ADE76E0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38334FB" w14:textId="77777777" w:rsidR="00E802AE" w:rsidRPr="00433F80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947792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9BBF594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AC90AED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DB50FF9" w14:textId="77777777" w:rsidR="00E802AE" w:rsidRDefault="00E802AE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632902F" w14:textId="77777777" w:rsidR="00E802AE" w:rsidRPr="00433F80" w:rsidRDefault="00E802AE" w:rsidP="00E802A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28/8/2020</w:t>
            </w:r>
          </w:p>
        </w:tc>
      </w:tr>
      <w:tr w:rsidR="00E802AE" w:rsidRPr="00433F80" w14:paraId="6406DDC0" w14:textId="77777777" w:rsidTr="00E802AE">
        <w:tc>
          <w:tcPr>
            <w:tcW w:w="1668" w:type="dxa"/>
            <w:vAlign w:val="center"/>
          </w:tcPr>
          <w:p w14:paraId="4744C6AE" w14:textId="77777777" w:rsidR="00E802AE" w:rsidRPr="00433F80" w:rsidRDefault="00E802AE" w:rsidP="004B70ED">
            <w:pPr>
              <w:rPr>
                <w:sz w:val="18"/>
                <w:szCs w:val="18"/>
              </w:rPr>
            </w:pPr>
            <w:r w:rsidRPr="00E802AE">
              <w:rPr>
                <w:color w:val="4F81BD" w:themeColor="accent1"/>
                <w:sz w:val="18"/>
                <w:szCs w:val="18"/>
              </w:rPr>
              <w:t>COVID-19 may</w:t>
            </w:r>
            <w:r w:rsidR="006858B1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E802AE">
              <w:rPr>
                <w:color w:val="4F81BD" w:themeColor="accent1"/>
                <w:sz w:val="18"/>
                <w:szCs w:val="18"/>
              </w:rPr>
              <w:t>be transmitted in the air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486DA9A" w14:textId="77777777" w:rsidR="00E802AE" w:rsidRPr="00433F80" w:rsidRDefault="00E802AE" w:rsidP="004B70ED">
            <w:pPr>
              <w:rPr>
                <w:sz w:val="18"/>
                <w:szCs w:val="18"/>
              </w:rPr>
            </w:pPr>
            <w:r w:rsidRPr="00E802AE">
              <w:rPr>
                <w:color w:val="4F81BD" w:themeColor="accent1"/>
                <w:sz w:val="18"/>
                <w:szCs w:val="18"/>
              </w:rPr>
              <w:t>MMKAC Road Runner Members and the Public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142C" w14:textId="03B42866" w:rsid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All runs will meet at a designated place as instructed by the coach or run lead.</w:t>
            </w:r>
          </w:p>
          <w:p w14:paraId="317E941E" w14:textId="4A435047" w:rsidR="00341CB2" w:rsidRPr="00E802AE" w:rsidRDefault="003E596B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Group runs / sessions will use redways, trails and roads where social distancing can be maintained</w:t>
            </w:r>
          </w:p>
          <w:p w14:paraId="3D7BA7BD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who is self-isolating must not attend.</w:t>
            </w:r>
          </w:p>
          <w:p w14:paraId="4BDEC9A3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with any COVID-19 symptoms must not attend any runs and must remain isolated.</w:t>
            </w:r>
          </w:p>
          <w:p w14:paraId="3CEA5319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All groups runs/coached sessions will be a maximum of 12 in total.</w:t>
            </w:r>
          </w:p>
          <w:p w14:paraId="0482BA9B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lastRenderedPageBreak/>
              <w:t>All coaches/ run leads/ runners will maintain government advised social distancing</w:t>
            </w:r>
          </w:p>
          <w:p w14:paraId="263D7B97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Coaches/ Run Leads will maintain a register of names and contact numbers of all runners who attend each session with dates and times and keep the register for 4 weeks after each run.</w:t>
            </w:r>
          </w:p>
          <w:p w14:paraId="1FBB1AF0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who develops COVID-19 symptoms up to 2 weeks after the run has taken place must immediately notify the COVID-9 officer or their relevant coach/run lead and a UKA COVID-19 tracking form must be completed.</w:t>
            </w:r>
          </w:p>
          <w:p w14:paraId="68051CD0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Every coach/ run lead/ runner must make their own assessment as to whether it is safe to undertake the activity.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2F372C" w14:textId="77777777" w:rsidR="00E802AE" w:rsidRPr="00433F80" w:rsidRDefault="00E802AE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46421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B623B53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28ACA3B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17CDC47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E1B5507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E802AE">
              <w:rPr>
                <w:sz w:val="18"/>
                <w:szCs w:val="18"/>
              </w:rPr>
              <w:tab/>
            </w:r>
          </w:p>
          <w:p w14:paraId="0999D818" w14:textId="77777777" w:rsidR="00E802AE" w:rsidRDefault="00E802AE" w:rsidP="00E802A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E03CF6E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AW</w:t>
            </w:r>
          </w:p>
          <w:p w14:paraId="2339B070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7328DBA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9741EFD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6D5CB05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2DA4300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A493C14" w14:textId="77777777" w:rsidR="00E802AE" w:rsidRPr="00433F80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2A675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3088C27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9F5901B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CA630C7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EAA1B62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EE95750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8C79AAB" w14:textId="77777777" w:rsidR="00E802AE" w:rsidRPr="00433F80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85364F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D816AA3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8E4C574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B77F5F6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423E444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FF8CEF5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7286711" w14:textId="77777777" w:rsidR="00E802AE" w:rsidRPr="00433F80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28/8/2020</w:t>
            </w:r>
          </w:p>
        </w:tc>
      </w:tr>
      <w:tr w:rsidR="00E802AE" w:rsidRPr="00433F80" w14:paraId="5ACF0B55" w14:textId="77777777" w:rsidTr="00E802AE">
        <w:tc>
          <w:tcPr>
            <w:tcW w:w="1668" w:type="dxa"/>
            <w:vAlign w:val="center"/>
          </w:tcPr>
          <w:p w14:paraId="76760236" w14:textId="77777777" w:rsidR="00E802AE" w:rsidRPr="00433F80" w:rsidRDefault="00E802AE" w:rsidP="004B70ED">
            <w:pPr>
              <w:rPr>
                <w:sz w:val="18"/>
                <w:szCs w:val="18"/>
              </w:rPr>
            </w:pPr>
            <w:r w:rsidRPr="006858B1">
              <w:rPr>
                <w:color w:val="4F81BD" w:themeColor="accent1"/>
                <w:sz w:val="18"/>
                <w:szCs w:val="18"/>
              </w:rPr>
              <w:t>COVID-19 is transmitted by respiratory droplets</w:t>
            </w:r>
          </w:p>
        </w:tc>
        <w:tc>
          <w:tcPr>
            <w:tcW w:w="2409" w:type="dxa"/>
            <w:vAlign w:val="center"/>
          </w:tcPr>
          <w:p w14:paraId="283FCE4D" w14:textId="77777777" w:rsidR="00E802AE" w:rsidRPr="00433F80" w:rsidRDefault="00E802AE" w:rsidP="004B70ED">
            <w:pPr>
              <w:rPr>
                <w:sz w:val="18"/>
                <w:szCs w:val="18"/>
              </w:rPr>
            </w:pPr>
            <w:r w:rsidRPr="00E802AE">
              <w:rPr>
                <w:color w:val="4F81BD" w:themeColor="accent1"/>
                <w:sz w:val="18"/>
                <w:szCs w:val="18"/>
              </w:rPr>
              <w:t>MMKAC Road Runner Members and the Public</w:t>
            </w:r>
          </w:p>
        </w:tc>
        <w:tc>
          <w:tcPr>
            <w:tcW w:w="2977" w:type="dxa"/>
            <w:vAlign w:val="center"/>
          </w:tcPr>
          <w:p w14:paraId="32DA1D0A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All runs will meet at a designated place as instructed by the coach or run lead.</w:t>
            </w:r>
          </w:p>
          <w:p w14:paraId="7498E3E5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who is self-isolating must not attend.</w:t>
            </w:r>
          </w:p>
          <w:p w14:paraId="286BAB2C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with any COVID-19 symptoms are not to attend any runs and must remain isolated.</w:t>
            </w:r>
          </w:p>
          <w:p w14:paraId="45928EE0" w14:textId="117CE628" w:rsid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Runners must maintain government set social distancing.</w:t>
            </w:r>
          </w:p>
          <w:p w14:paraId="7F963A02" w14:textId="388DD1A1" w:rsidR="002B3BC1" w:rsidRPr="002B3BC1" w:rsidRDefault="002B3BC1" w:rsidP="002B3BC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Group runs / sessions will use redways, trails and roads where social distancing can be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lastRenderedPageBreak/>
              <w:t>maintained</w:t>
            </w:r>
            <w:bookmarkStart w:id="0" w:name="_GoBack"/>
            <w:bookmarkEnd w:id="0"/>
          </w:p>
          <w:p w14:paraId="228003B0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Coaches/ Run Leads and Runners must wash their hands before attending any runs.</w:t>
            </w:r>
          </w:p>
          <w:p w14:paraId="241A4863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Coaches/ Run Leads and Runners must sanitise their hands with their own alcohol hand gel on arrival prior to joining a group run and immediately after the run.</w:t>
            </w:r>
          </w:p>
          <w:p w14:paraId="1F57C274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Runners must not spit or clear their nose whilst out on a run. Faces must be covered with a clean tissue or with a bent elbow if coughing or sneezing during the run.</w:t>
            </w:r>
          </w:p>
          <w:p w14:paraId="04CB905F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Runners must not share any equipment.</w:t>
            </w:r>
          </w:p>
          <w:p w14:paraId="106E30C8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who develops COVID-19 symptoms up to 2 weeks after the run has taken place must immediately notify the COVID-9 officer or their relevant coach/run lead and a UKA COVID-19 tracking form must be completed.</w:t>
            </w:r>
          </w:p>
          <w:p w14:paraId="6E5218D5" w14:textId="77777777" w:rsidR="00E802AE" w:rsidRPr="00E802AE" w:rsidRDefault="00E802AE" w:rsidP="00E802A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802AE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Every coach/ run lead/ runner must make their own assessment as to whether it is safe to undertake the activity.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E8F9BB6" w14:textId="77777777" w:rsidR="00E802AE" w:rsidRPr="00433F80" w:rsidRDefault="00E802AE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shd w:val="clear" w:color="auto" w:fill="auto"/>
          </w:tcPr>
          <w:p w14:paraId="46558A88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AB04F15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8D6C400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22A1901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40E0F82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A75C764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36F2703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A387635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31B9A1C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4F3E941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C484E97" w14:textId="77777777" w:rsid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CFBB784" w14:textId="77777777" w:rsidR="00E802AE" w:rsidRPr="00E802AE" w:rsidRDefault="00E802AE" w:rsidP="00E802A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AW</w:t>
            </w:r>
          </w:p>
          <w:p w14:paraId="0FBC39CB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301D785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8B5DAB0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39375D1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B1BB1A3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07A8478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738C9A8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89D189D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DC5E5B4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C09D360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FFEF16E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280BDA3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FF7E44A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  <w:tc>
          <w:tcPr>
            <w:tcW w:w="1134" w:type="dxa"/>
          </w:tcPr>
          <w:p w14:paraId="13FDCF11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AFD6D1C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74F8BE9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1B74117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E48C1DB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841D8BB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1247D8A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FF0D77F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587FE1A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D2BF28E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A04F386" w14:textId="77777777" w:rsidR="00E802AE" w:rsidRDefault="00E802AE" w:rsidP="0018664F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AFF2F86" w14:textId="77777777" w:rsidR="00E802AE" w:rsidRDefault="00E802AE" w:rsidP="00E802AE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</w:tr>
      <w:tr w:rsidR="00E802AE" w:rsidRPr="00433F80" w14:paraId="5B05DB55" w14:textId="77777777" w:rsidTr="00E802AE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6858B1" w:rsidRPr="006858B1" w14:paraId="1FC4DEB8" w14:textId="77777777">
              <w:trPr>
                <w:trHeight w:val="290"/>
              </w:trPr>
              <w:tc>
                <w:tcPr>
                  <w:tcW w:w="1181" w:type="dxa"/>
                </w:tcPr>
                <w:p w14:paraId="53F2AC32" w14:textId="77777777" w:rsidR="006858B1" w:rsidRPr="006858B1" w:rsidRDefault="006858B1" w:rsidP="006858B1">
                  <w:pPr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6858B1">
                    <w:rPr>
                      <w:color w:val="4F81BD" w:themeColor="accent1"/>
                      <w:sz w:val="18"/>
                      <w:szCs w:val="18"/>
                    </w:rPr>
                    <w:t>COVID-19 is transmitted by human contact</w:t>
                  </w:r>
                  <w:r w:rsidRPr="006858B1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EA1098A" w14:textId="77777777" w:rsidR="00E802AE" w:rsidRPr="00433F80" w:rsidRDefault="00E802AE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F7E506" w14:textId="77777777" w:rsidR="00E802AE" w:rsidRPr="00433F80" w:rsidRDefault="006858B1" w:rsidP="004B70ED">
            <w:pPr>
              <w:rPr>
                <w:sz w:val="18"/>
                <w:szCs w:val="18"/>
              </w:rPr>
            </w:pPr>
            <w:r w:rsidRPr="00E802AE">
              <w:rPr>
                <w:color w:val="4F81BD" w:themeColor="accent1"/>
                <w:sz w:val="18"/>
                <w:szCs w:val="18"/>
              </w:rPr>
              <w:t>MMKAC Road Runner Members and the Public</w:t>
            </w:r>
          </w:p>
        </w:tc>
        <w:tc>
          <w:tcPr>
            <w:tcW w:w="2977" w:type="dxa"/>
            <w:vAlign w:val="center"/>
          </w:tcPr>
          <w:p w14:paraId="5B19F49D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who is self-isolating must not attend.</w:t>
            </w:r>
          </w:p>
          <w:p w14:paraId="0DCA1849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Any runner with any COVID-19 symptoms must not attend any runs and must remain isolated.</w:t>
            </w:r>
          </w:p>
          <w:p w14:paraId="1D12558E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Coaches/ Run leads must be </w:t>
            </w: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lastRenderedPageBreak/>
              <w:t>prepared for accidents and incidents where a runner may need physical support.</w:t>
            </w:r>
          </w:p>
          <w:p w14:paraId="6368E26E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If emergency first aid is required the coach/ run lead must make their own assessment of the situation.</w:t>
            </w:r>
          </w:p>
          <w:p w14:paraId="49C3787E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Disposable gloves will be made available for all run leads to carry on their runs.</w:t>
            </w:r>
          </w:p>
          <w:p w14:paraId="6AF24E24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First aid training is available to all coaches/ run leads encompassing universal precautions.</w:t>
            </w:r>
          </w:p>
          <w:p w14:paraId="6CACA925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Coaches/ Run Leads and Runners must wash their hands before attending any runs.</w:t>
            </w:r>
          </w:p>
          <w:p w14:paraId="36E1EA33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Coaches/ Run Leads and Runners must sanitise their hands with their own alcohol hand gel on arrival prior to joining a group run and immediately after the run.</w:t>
            </w:r>
          </w:p>
          <w:p w14:paraId="13E286D0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Runners must maintain government set social distancing.</w:t>
            </w:r>
          </w:p>
          <w:p w14:paraId="745A9CB2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Runners must not share any equipment.</w:t>
            </w:r>
          </w:p>
          <w:p w14:paraId="533A4F46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Runners must leave the area quickly at the end of a run and not congregate.</w:t>
            </w:r>
          </w:p>
          <w:p w14:paraId="7F001EF2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Any runner who develops COVID-19 symptoms up to 2 weeks after the run has taken place must immediately notify the COVID-9 officer or their relevant coach/run lead and a </w:t>
            </w: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lastRenderedPageBreak/>
              <w:t>UKA COVID-19 tracking form must be completed.</w:t>
            </w:r>
          </w:p>
          <w:p w14:paraId="42B0270B" w14:textId="77777777" w:rsidR="006858B1" w:rsidRPr="006858B1" w:rsidRDefault="006858B1" w:rsidP="006858B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6858B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Every coach/ run lead/ runner must make their own assessment as to whether it is safe to undertake the activity</w:t>
            </w:r>
          </w:p>
          <w:p w14:paraId="7AD6B805" w14:textId="77777777" w:rsidR="00E802AE" w:rsidRPr="006858B1" w:rsidRDefault="00E802AE" w:rsidP="006858B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1A5E8EA8" w14:textId="77777777" w:rsidR="00E802AE" w:rsidRPr="00433F80" w:rsidRDefault="00E802AE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shd w:val="clear" w:color="auto" w:fill="auto"/>
          </w:tcPr>
          <w:p w14:paraId="389379CE" w14:textId="77777777" w:rsidR="006858B1" w:rsidRDefault="006858B1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CB4A536" w14:textId="77777777" w:rsidR="006858B1" w:rsidRDefault="006858B1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932C623" w14:textId="77777777" w:rsidR="006858B1" w:rsidRPr="00E802AE" w:rsidRDefault="006858B1" w:rsidP="006858B1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AW</w:t>
            </w:r>
          </w:p>
          <w:p w14:paraId="7BE7E50F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0A4B6112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8D7A351" w14:textId="77777777" w:rsidR="006858B1" w:rsidRDefault="006858B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3A1219B" w14:textId="77777777" w:rsidR="006858B1" w:rsidRDefault="006858B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  <w:tc>
          <w:tcPr>
            <w:tcW w:w="1134" w:type="dxa"/>
          </w:tcPr>
          <w:p w14:paraId="67932693" w14:textId="77777777" w:rsidR="00E802AE" w:rsidRDefault="00E802A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33BCB7E" w14:textId="77777777" w:rsidR="006858B1" w:rsidRDefault="006858B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7FA5E70" w14:textId="77777777" w:rsidR="006858B1" w:rsidRDefault="006858B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</w:tr>
      <w:tr w:rsidR="006858B1" w:rsidRPr="00433F80" w14:paraId="21171ACD" w14:textId="77777777" w:rsidTr="00E802AE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1"/>
            </w:tblGrid>
            <w:tr w:rsidR="006858B1" w:rsidRPr="006858B1" w14:paraId="71333C2A" w14:textId="77777777">
              <w:trPr>
                <w:trHeight w:val="187"/>
              </w:trPr>
              <w:tc>
                <w:tcPr>
                  <w:tcW w:w="1421" w:type="dxa"/>
                </w:tcPr>
                <w:p w14:paraId="0ABC3468" w14:textId="77777777" w:rsidR="006858B1" w:rsidRPr="006858B1" w:rsidRDefault="006858B1" w:rsidP="003E2AC4">
                  <w:pPr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6858B1">
                    <w:rPr>
                      <w:color w:val="4F81BD" w:themeColor="accent1"/>
                      <w:sz w:val="18"/>
                      <w:szCs w:val="18"/>
                    </w:rPr>
                    <w:lastRenderedPageBreak/>
                    <w:t>COVID-19 can be passed on</w:t>
                  </w:r>
                  <w:r w:rsidRPr="003E2AC4">
                    <w:rPr>
                      <w:color w:val="4F81BD" w:themeColor="accent1"/>
                      <w:sz w:val="18"/>
                      <w:szCs w:val="18"/>
                    </w:rPr>
                    <w:t xml:space="preserve"> from inanimate surfaces</w:t>
                  </w:r>
                </w:p>
              </w:tc>
            </w:tr>
          </w:tbl>
          <w:p w14:paraId="559814E9" w14:textId="77777777" w:rsidR="006858B1" w:rsidRPr="006858B1" w:rsidRDefault="006858B1" w:rsidP="006858B1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6672003" w14:textId="77777777" w:rsidR="006858B1" w:rsidRPr="00E802AE" w:rsidRDefault="006858B1" w:rsidP="004B70ED">
            <w:pPr>
              <w:rPr>
                <w:color w:val="4F81BD" w:themeColor="accent1"/>
                <w:sz w:val="18"/>
                <w:szCs w:val="18"/>
              </w:rPr>
            </w:pPr>
            <w:r w:rsidRPr="00E802AE">
              <w:rPr>
                <w:color w:val="4F81BD" w:themeColor="accent1"/>
                <w:sz w:val="18"/>
                <w:szCs w:val="18"/>
              </w:rPr>
              <w:t>MMKAC Road Runner Members and the Public</w:t>
            </w:r>
          </w:p>
        </w:tc>
        <w:tc>
          <w:tcPr>
            <w:tcW w:w="2977" w:type="dxa"/>
            <w:vAlign w:val="center"/>
          </w:tcPr>
          <w:p w14:paraId="7D43E61B" w14:textId="77777777" w:rsidR="003E2AC4" w:rsidRPr="003E2AC4" w:rsidRDefault="006858B1" w:rsidP="003E2AC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Coaches/ Run Leads will hold a register of all runners attending. This </w:t>
            </w:r>
            <w:r w:rsidR="003E2AC4"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will either be a printed register or handwritten at the time of the run. If it is handwritten the run lead will take details of each runner at a social distance and will use their own pen to write the details. Pens and paper will not be shared amongst the runners. </w:t>
            </w:r>
          </w:p>
          <w:p w14:paraId="30DFA3E7" w14:textId="77777777" w:rsidR="003E2AC4" w:rsidRPr="003E2AC4" w:rsidRDefault="003E2AC4" w:rsidP="003E2AC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Coaches/ Run Leads will pre-plan run routes to avoid gates or stiles where surfaces need to be touched. </w:t>
            </w:r>
          </w:p>
          <w:p w14:paraId="0E9FA5C5" w14:textId="77777777" w:rsidR="003E2AC4" w:rsidRPr="003E2AC4" w:rsidRDefault="003E2AC4" w:rsidP="003E2AC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Coaches/ Run leads must consider route management and contingency management if there is an unexpected gate or obstacle that needs to be passed. </w:t>
            </w:r>
          </w:p>
          <w:p w14:paraId="1DA729AC" w14:textId="77777777" w:rsidR="003E2AC4" w:rsidRPr="003E2AC4" w:rsidRDefault="003E2AC4" w:rsidP="003E2AC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No equipment will be shared. </w:t>
            </w:r>
          </w:p>
          <w:p w14:paraId="30F65A51" w14:textId="77777777" w:rsidR="003E2AC4" w:rsidRPr="003E2AC4" w:rsidRDefault="003E2AC4" w:rsidP="003E2AC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Photos can only be taken on the person’s own camera/phone. Phones are not to be passed between runners. </w:t>
            </w:r>
          </w:p>
          <w:p w14:paraId="75F39D0E" w14:textId="77777777" w:rsidR="003E2AC4" w:rsidRPr="003E2AC4" w:rsidRDefault="003E2AC4" w:rsidP="003E2AC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Any runner who develops COVID-19 symptoms up to 2 weeks after the run has taken place must immediately notify </w:t>
            </w: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lastRenderedPageBreak/>
              <w:t xml:space="preserve">the COVID-9 officer or their relevant coach/run lead and a UKA COVID-19 tracking form must be completed. </w:t>
            </w:r>
          </w:p>
          <w:p w14:paraId="4573D9E9" w14:textId="234CCD36" w:rsidR="006858B1" w:rsidRPr="003E2AC4" w:rsidRDefault="003E2AC4" w:rsidP="0013081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i/>
                <w:color w:val="4F81BD" w:themeColor="accent1"/>
                <w:sz w:val="18"/>
                <w:szCs w:val="18"/>
              </w:rPr>
            </w:pPr>
            <w:r w:rsidRPr="003E2AC4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Every coach/ run lead/ runner must make their own assessment as to whether it is safe to undertake the activity.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2065EBC" w14:textId="77777777" w:rsidR="00781A62" w:rsidRDefault="00781A62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BB352DB" w14:textId="77777777" w:rsidR="00781A62" w:rsidRDefault="00781A62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FBBC626" w14:textId="77777777" w:rsidR="00781A62" w:rsidRDefault="00781A62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2A87415" w14:textId="77777777" w:rsidR="00781A62" w:rsidRDefault="00781A62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3F3EA20" w14:textId="77777777" w:rsidR="00781A62" w:rsidRDefault="00781A62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87B8688" w14:textId="437A3FF1" w:rsidR="006858B1" w:rsidRDefault="006858B1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05E4BC71" w14:textId="77777777" w:rsidR="003E2AC4" w:rsidRDefault="003E2AC4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31DF4E6" w14:textId="77777777" w:rsidR="003E2AC4" w:rsidRDefault="003E2AC4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F48D7B9" w14:textId="77777777" w:rsidR="003E2AC4" w:rsidRDefault="003E2AC4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888A893" w14:textId="77777777" w:rsidR="003E2AC4" w:rsidRDefault="003E2AC4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DB7FD79" w14:textId="77777777" w:rsidR="003E2AC4" w:rsidRDefault="003E2AC4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683DE47" w14:textId="77777777" w:rsidR="006858B1" w:rsidRPr="00E802AE" w:rsidRDefault="006858B1" w:rsidP="006858B1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AW</w:t>
            </w:r>
          </w:p>
          <w:p w14:paraId="1BF32309" w14:textId="77777777" w:rsidR="006858B1" w:rsidRDefault="006858B1" w:rsidP="006858B1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5993D08F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6B4D1F2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1E6FC25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563D902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288D2BA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60921D5" w14:textId="77777777" w:rsidR="006858B1" w:rsidRDefault="006858B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  <w:tc>
          <w:tcPr>
            <w:tcW w:w="1134" w:type="dxa"/>
          </w:tcPr>
          <w:p w14:paraId="1763B050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66FAEEC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59686F9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AC4E63B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EC1553A" w14:textId="77777777" w:rsidR="003E2AC4" w:rsidRDefault="003E2AC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9EF6C35" w14:textId="77777777" w:rsidR="006858B1" w:rsidRDefault="006858B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28/08/20</w:t>
            </w:r>
          </w:p>
        </w:tc>
      </w:tr>
    </w:tbl>
    <w:p w14:paraId="0E6BF362" w14:textId="77777777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5DD6" w14:textId="77777777" w:rsidR="00C85C3A" w:rsidRDefault="00C85C3A" w:rsidP="008F2E0A">
      <w:r>
        <w:separator/>
      </w:r>
    </w:p>
  </w:endnote>
  <w:endnote w:type="continuationSeparator" w:id="0">
    <w:p w14:paraId="246C7B43" w14:textId="77777777" w:rsidR="00C85C3A" w:rsidRDefault="00C85C3A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CB66" w14:textId="77777777" w:rsidR="0047285F" w:rsidRDefault="0047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95CC" w14:textId="77777777" w:rsidR="005041CF" w:rsidRDefault="003E2AC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0A3541" wp14:editId="01A9DDC7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29ed4532942539f6b7a5accf" descr="{&quot;HashCode&quot;:-1220536117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DC2C7" w14:textId="77777777" w:rsidR="003E2AC4" w:rsidRPr="003E2AC4" w:rsidRDefault="003E2AC4" w:rsidP="003E2AC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E2AC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A3541" id="_x0000_t202" coordsize="21600,21600" o:spt="202" path="m,l,21600r21600,l21600,xe">
              <v:stroke joinstyle="miter"/>
              <v:path gradientshapeok="t" o:connecttype="rect"/>
            </v:shapetype>
            <v:shape id="MSIPCM29ed4532942539f6b7a5accf" o:spid="_x0000_s1026" type="#_x0000_t202" alt="{&quot;HashCode&quot;:-1220536117,&quot;Height&quot;:612.0,&quot;Width&quot;:792.0,&quot;Placement&quot;:&quot;Footer&quot;,&quot;Index&quot;:&quot;Primary&quot;,&quot;Section&quot;:1,&quot;Top&quot;:0.0,&quot;Left&quot;:0.0}" style="position:absolute;left:0;text-align:left;margin-left:0;margin-top:8in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" o:allowincell="f" filled="f" stroked="f" strokeweight=".5pt">
              <v:textbox inset="20pt,0,,0">
                <w:txbxContent>
                  <w:p w14:paraId="6CADC2C7" w14:textId="77777777" w:rsidR="003E2AC4" w:rsidRPr="003E2AC4" w:rsidRDefault="003E2AC4" w:rsidP="003E2AC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E2AC4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5396516"/>
        <w:docPartObj>
          <w:docPartGallery w:val="Page Numbers (Bottom of Page)"/>
          <w:docPartUnique/>
        </w:docPartObj>
      </w:sdtPr>
      <w:sdtEndPr/>
      <w:sdtContent>
        <w:r w:rsidR="00AD33B0">
          <w:fldChar w:fldCharType="begin"/>
        </w:r>
        <w:r w:rsidR="00AD33B0">
          <w:instrText xml:space="preserve"> PAGE   \* MERGEFORMAT </w:instrText>
        </w:r>
        <w:r w:rsidR="00AD33B0">
          <w:fldChar w:fldCharType="separate"/>
        </w:r>
        <w:r w:rsidR="003E34B4">
          <w:rPr>
            <w:noProof/>
          </w:rPr>
          <w:t>1</w:t>
        </w:r>
        <w:r w:rsidR="00AD33B0">
          <w:rPr>
            <w:noProof/>
          </w:rPr>
          <w:fldChar w:fldCharType="end"/>
        </w:r>
      </w:sdtContent>
    </w:sdt>
  </w:p>
  <w:p w14:paraId="16B08529" w14:textId="77777777" w:rsidR="005041CF" w:rsidRDefault="00504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F667" w14:textId="77777777" w:rsidR="0047285F" w:rsidRDefault="0047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4BA0" w14:textId="77777777" w:rsidR="00C85C3A" w:rsidRDefault="00C85C3A" w:rsidP="008F2E0A">
      <w:r>
        <w:separator/>
      </w:r>
    </w:p>
  </w:footnote>
  <w:footnote w:type="continuationSeparator" w:id="0">
    <w:p w14:paraId="4E439982" w14:textId="77777777" w:rsidR="00C85C3A" w:rsidRDefault="00C85C3A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272B" w14:textId="77777777" w:rsidR="0047285F" w:rsidRDefault="0047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F63E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0652E43B" wp14:editId="350A667A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1A418B22" w14:textId="77777777" w:rsidR="00D52788" w:rsidRDefault="00D52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19EB" w14:textId="77777777" w:rsidR="0047285F" w:rsidRDefault="0047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F247E"/>
    <w:multiLevelType w:val="hybridMultilevel"/>
    <w:tmpl w:val="E76787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8FD3D"/>
    <w:multiLevelType w:val="hybridMultilevel"/>
    <w:tmpl w:val="529C8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1C"/>
    <w:rsid w:val="000B5BD4"/>
    <w:rsid w:val="000F76BD"/>
    <w:rsid w:val="001004BA"/>
    <w:rsid w:val="00130811"/>
    <w:rsid w:val="0018664F"/>
    <w:rsid w:val="001E2A88"/>
    <w:rsid w:val="00211206"/>
    <w:rsid w:val="00236C98"/>
    <w:rsid w:val="002A3731"/>
    <w:rsid w:val="002B3BC1"/>
    <w:rsid w:val="002C27BB"/>
    <w:rsid w:val="002F469D"/>
    <w:rsid w:val="00341CB2"/>
    <w:rsid w:val="003451E2"/>
    <w:rsid w:val="003551D6"/>
    <w:rsid w:val="00365F45"/>
    <w:rsid w:val="003E098A"/>
    <w:rsid w:val="003E2AC4"/>
    <w:rsid w:val="003E34B4"/>
    <w:rsid w:val="003E596B"/>
    <w:rsid w:val="00413362"/>
    <w:rsid w:val="00426687"/>
    <w:rsid w:val="00433F80"/>
    <w:rsid w:val="00443D55"/>
    <w:rsid w:val="0047285F"/>
    <w:rsid w:val="004A4384"/>
    <w:rsid w:val="004B70ED"/>
    <w:rsid w:val="004D3425"/>
    <w:rsid w:val="005041CF"/>
    <w:rsid w:val="00517F4F"/>
    <w:rsid w:val="005236DF"/>
    <w:rsid w:val="00551712"/>
    <w:rsid w:val="005849B3"/>
    <w:rsid w:val="006120B1"/>
    <w:rsid w:val="006126F0"/>
    <w:rsid w:val="00625B2D"/>
    <w:rsid w:val="006329A6"/>
    <w:rsid w:val="006858B1"/>
    <w:rsid w:val="007123B7"/>
    <w:rsid w:val="00781A62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9F0296"/>
    <w:rsid w:val="009F105A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85C3A"/>
    <w:rsid w:val="00C95696"/>
    <w:rsid w:val="00CB4EA6"/>
    <w:rsid w:val="00D213F3"/>
    <w:rsid w:val="00D2479A"/>
    <w:rsid w:val="00D5171C"/>
    <w:rsid w:val="00D52788"/>
    <w:rsid w:val="00D534F0"/>
    <w:rsid w:val="00E15B77"/>
    <w:rsid w:val="00E22D9B"/>
    <w:rsid w:val="00E43369"/>
    <w:rsid w:val="00E51E9A"/>
    <w:rsid w:val="00E802AE"/>
    <w:rsid w:val="00EE45B3"/>
    <w:rsid w:val="00EE5DF1"/>
    <w:rsid w:val="00F777C8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078A7"/>
  <w15:docId w15:val="{D7A002D7-DA50-4B29-BE2D-874DB4BE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AE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3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DF"/>
    <w:rPr>
      <w:color w:val="605E5C"/>
      <w:shd w:val="clear" w:color="auto" w:fill="E1DFDD"/>
    </w:rPr>
  </w:style>
  <w:style w:type="paragraph" w:customStyle="1" w:styleId="Default">
    <w:name w:val="Default"/>
    <w:rsid w:val="00685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ick.Bromilow@mka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D761C73CD704E9FCE337298F07884" ma:contentTypeVersion="10" ma:contentTypeDescription="Create a new document." ma:contentTypeScope="" ma:versionID="29ac92eca3858a224bffbb99102b4265">
  <xsd:schema xmlns:xsd="http://www.w3.org/2001/XMLSchema" xmlns:xs="http://www.w3.org/2001/XMLSchema" xmlns:p="http://schemas.microsoft.com/office/2006/metadata/properties" xmlns:ns3="fdc1d63a-736a-430f-855f-75c7d5bf578a" targetNamespace="http://schemas.microsoft.com/office/2006/metadata/properties" ma:root="true" ma:fieldsID="0f67abe4644e7187f5c23dea74115d8e" ns3:_="">
    <xsd:import namespace="fdc1d63a-736a-430f-855f-75c7d5bf5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1d63a-736a-430f-855f-75c7d5bf5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4930A-CCB8-4D80-BD8E-DCE8E3F3B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1d63a-736a-430f-855f-75c7d5bf5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81C5D-299B-4D4E-BA79-42268C25D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E4862-15CD-4CCC-8D26-CD6D991DA8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Andrew Wasdell</cp:lastModifiedBy>
  <cp:revision>12</cp:revision>
  <dcterms:created xsi:type="dcterms:W3CDTF">2020-08-27T07:18:00Z</dcterms:created>
  <dcterms:modified xsi:type="dcterms:W3CDTF">2020-09-01T10:50:00Z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andrew.wasdell@electrolux.com</vt:lpwstr>
  </property>
  <property fmtid="{D5CDD505-2E9C-101B-9397-08002B2CF9AE}" pid="5" name="MSIP_Label_477eab6e-04c6-4822-9252-98ab9f25736b_SetDate">
    <vt:lpwstr>2020-08-27T07:18:43.3246648Z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3089495f-ae96-4a85-b5a3-7427e1e104c8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0x010100C32D761C73CD704E9FCE337298F07884</vt:lpwstr>
  </property>
</Properties>
</file>